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239B2" w14:textId="6D5157A9" w:rsidR="00B51F67" w:rsidRPr="00B51F67" w:rsidRDefault="00B51F67" w:rsidP="00B51F67">
      <w:pPr>
        <w:spacing w:after="300" w:line="690" w:lineRule="atLeast"/>
        <w:textAlignment w:val="baseline"/>
        <w:outlineLvl w:val="0"/>
        <w:rPr>
          <w:rFonts w:ascii="Arial" w:eastAsia="Times New Roman" w:hAnsi="Arial" w:cs="Arial"/>
          <w:b/>
          <w:bCs/>
          <w:color w:val="0070C0"/>
          <w:kern w:val="36"/>
          <w14:ligatures w14:val="none"/>
        </w:rPr>
      </w:pPr>
      <w:r w:rsidRPr="00E06127">
        <w:rPr>
          <w:rFonts w:ascii="Arial" w:eastAsia="Times New Roman" w:hAnsi="Arial" w:cs="Arial"/>
          <w:b/>
          <w:bCs/>
          <w:color w:val="0070C0"/>
          <w:kern w:val="36"/>
          <w:sz w:val="57"/>
          <w:szCs w:val="57"/>
          <w14:ligatures w14:val="none"/>
        </w:rPr>
        <w:t>I</w:t>
      </w:r>
      <w:r w:rsidRPr="00B51F67">
        <w:rPr>
          <w:rFonts w:ascii="Arial" w:eastAsia="Times New Roman" w:hAnsi="Arial" w:cs="Arial"/>
          <w:b/>
          <w:bCs/>
          <w:color w:val="0070C0"/>
          <w:kern w:val="36"/>
          <w:sz w:val="57"/>
          <w:szCs w:val="57"/>
          <w14:ligatures w14:val="none"/>
        </w:rPr>
        <w:t>ntersections are dangerous</w:t>
      </w:r>
    </w:p>
    <w:p w14:paraId="7787D5C7" w14:textId="77777777" w:rsidR="00D1150B" w:rsidRPr="00E06127" w:rsidRDefault="00D1150B">
      <w:pPr>
        <w:rPr>
          <w:rFonts w:ascii="Arial" w:hAnsi="Arial" w:cs="Arial"/>
        </w:rPr>
      </w:pPr>
    </w:p>
    <w:p w14:paraId="502BB012" w14:textId="77777777" w:rsidR="00B51F67" w:rsidRPr="00E06127" w:rsidRDefault="00B51F67" w:rsidP="00B51F67">
      <w:pPr>
        <w:pStyle w:val="NormalWeb"/>
        <w:spacing w:before="180" w:beforeAutospacing="0" w:after="180" w:afterAutospacing="0"/>
        <w:textAlignment w:val="baseline"/>
        <w:rPr>
          <w:rFonts w:ascii="Arial" w:hAnsi="Arial" w:cs="Arial"/>
          <w:color w:val="444444"/>
        </w:rPr>
      </w:pPr>
      <w:r w:rsidRPr="00E06127">
        <w:rPr>
          <w:rFonts w:ascii="Arial" w:hAnsi="Arial" w:cs="Arial"/>
          <w:color w:val="444444"/>
        </w:rPr>
        <w:t>When the light turns green, you remove your foot from the brake and drive into the intersection. Suddenly, a vehicle from your right races through the intersection because the driver is trying to beat the light that has already turned red. It may have been a near miss, but perhaps you weren’t so lucky.</w:t>
      </w:r>
    </w:p>
    <w:p w14:paraId="370E8898" w14:textId="1B94B42B" w:rsidR="00B51F67" w:rsidRPr="00E06127" w:rsidRDefault="00B51F67" w:rsidP="00B51F67">
      <w:pPr>
        <w:pStyle w:val="NormalWeb"/>
        <w:spacing w:before="0" w:beforeAutospacing="0" w:after="0" w:afterAutospacing="0"/>
        <w:textAlignment w:val="baseline"/>
        <w:rPr>
          <w:rFonts w:ascii="Arial" w:hAnsi="Arial" w:cs="Arial"/>
          <w:color w:val="444444"/>
        </w:rPr>
      </w:pPr>
      <w:r w:rsidRPr="00E06127">
        <w:rPr>
          <w:rFonts w:ascii="Arial" w:hAnsi="Arial" w:cs="Arial"/>
          <w:color w:val="444444"/>
        </w:rPr>
        <w:t xml:space="preserve">Intersections are among the most common places for accidents to occur. </w:t>
      </w:r>
      <w:r w:rsidRPr="00E06127">
        <w:rPr>
          <w:rFonts w:ascii="Arial" w:hAnsi="Arial" w:cs="Arial"/>
          <w:color w:val="444444"/>
        </w:rPr>
        <w:t xml:space="preserve">Studies </w:t>
      </w:r>
      <w:r w:rsidR="00E06127" w:rsidRPr="00E06127">
        <w:rPr>
          <w:rFonts w:ascii="Arial" w:hAnsi="Arial" w:cs="Arial"/>
          <w:color w:val="444444"/>
        </w:rPr>
        <w:t>report</w:t>
      </w:r>
      <w:r w:rsidRPr="00E06127">
        <w:rPr>
          <w:rFonts w:ascii="Arial" w:hAnsi="Arial" w:cs="Arial"/>
          <w:color w:val="444444"/>
        </w:rPr>
        <w:t xml:space="preserve"> that about half of all motor vehicle accidents happen at intersections, and almost all of them are the result of a driver making a terrible mistake. </w:t>
      </w:r>
    </w:p>
    <w:p w14:paraId="49862CFB" w14:textId="77777777" w:rsidR="00B51F67" w:rsidRPr="00E06127" w:rsidRDefault="00B51F67" w:rsidP="00B51F67">
      <w:pPr>
        <w:pStyle w:val="NormalWeb"/>
        <w:spacing w:before="0" w:beforeAutospacing="0" w:after="0" w:afterAutospacing="0"/>
        <w:textAlignment w:val="baseline"/>
        <w:rPr>
          <w:rFonts w:ascii="Arial" w:hAnsi="Arial" w:cs="Arial"/>
          <w:color w:val="444444"/>
        </w:rPr>
      </w:pPr>
    </w:p>
    <w:p w14:paraId="1665962A" w14:textId="77777777" w:rsidR="00B51F67" w:rsidRPr="00B51F67" w:rsidRDefault="00B51F67" w:rsidP="00B51F67">
      <w:pPr>
        <w:spacing w:before="300" w:after="300" w:line="540" w:lineRule="atLeast"/>
        <w:textAlignment w:val="baseline"/>
        <w:outlineLvl w:val="1"/>
        <w:rPr>
          <w:rFonts w:ascii="Arial" w:eastAsia="Times New Roman" w:hAnsi="Arial" w:cs="Arial"/>
          <w:b/>
          <w:bCs/>
          <w:color w:val="215E99" w:themeColor="text2" w:themeTint="BF"/>
          <w:kern w:val="0"/>
          <w:sz w:val="44"/>
          <w:szCs w:val="44"/>
          <w14:ligatures w14:val="none"/>
        </w:rPr>
      </w:pPr>
      <w:r w:rsidRPr="00B51F67">
        <w:rPr>
          <w:rFonts w:ascii="Arial" w:eastAsia="Times New Roman" w:hAnsi="Arial" w:cs="Arial"/>
          <w:b/>
          <w:bCs/>
          <w:color w:val="215E99" w:themeColor="text2" w:themeTint="BF"/>
          <w:kern w:val="0"/>
          <w:sz w:val="44"/>
          <w:szCs w:val="44"/>
          <w14:ligatures w14:val="none"/>
        </w:rPr>
        <w:t>What goes wrong?</w:t>
      </w:r>
    </w:p>
    <w:p w14:paraId="523E825A" w14:textId="476478E8" w:rsidR="00B51F67" w:rsidRPr="00B51F67" w:rsidRDefault="00B51F67" w:rsidP="00B51F67">
      <w:pPr>
        <w:spacing w:before="180" w:after="180" w:line="240" w:lineRule="auto"/>
        <w:textAlignment w:val="baseline"/>
        <w:rPr>
          <w:rFonts w:ascii="Arial" w:eastAsia="Times New Roman" w:hAnsi="Arial" w:cs="Arial"/>
          <w:color w:val="444444"/>
          <w:kern w:val="0"/>
          <w14:ligatures w14:val="none"/>
        </w:rPr>
      </w:pPr>
      <w:r w:rsidRPr="00B51F67">
        <w:rPr>
          <w:rFonts w:ascii="Arial" w:eastAsia="Times New Roman" w:hAnsi="Arial" w:cs="Arial"/>
          <w:color w:val="444444"/>
          <w:kern w:val="0"/>
          <w14:ligatures w14:val="none"/>
        </w:rPr>
        <w:t>Even in a quiet neighborhood, chances are that there is a lot going on at any intersection. Not only might there be traffic coming from any direction, but a driver may also have to deal with children playing, pedestrians, people on bikes, directional signs, animals and other factors. Additionally, many drivers have their own distractions inside the vehicle, which increases the chances of an accident. The most common reasons why crashes occur at intersections include the following:</w:t>
      </w:r>
    </w:p>
    <w:p w14:paraId="431BA045" w14:textId="77777777" w:rsidR="00B51F67" w:rsidRPr="00B51F67" w:rsidRDefault="00B51F67" w:rsidP="00B51F67">
      <w:pPr>
        <w:numPr>
          <w:ilvl w:val="0"/>
          <w:numId w:val="6"/>
        </w:numPr>
        <w:spacing w:after="0" w:line="240" w:lineRule="auto"/>
        <w:ind w:left="1095" w:right="150"/>
        <w:textAlignment w:val="baseline"/>
        <w:rPr>
          <w:rFonts w:ascii="Arial" w:eastAsia="Times New Roman" w:hAnsi="Arial" w:cs="Arial"/>
          <w:color w:val="444444"/>
          <w:kern w:val="0"/>
          <w14:ligatures w14:val="none"/>
        </w:rPr>
      </w:pPr>
      <w:r w:rsidRPr="00B51F67">
        <w:rPr>
          <w:rFonts w:ascii="Arial" w:eastAsia="Times New Roman" w:hAnsi="Arial" w:cs="Arial"/>
          <w:color w:val="444444"/>
          <w:kern w:val="0"/>
          <w14:ligatures w14:val="none"/>
        </w:rPr>
        <w:t>Drivers not taking time to look in all directions</w:t>
      </w:r>
    </w:p>
    <w:p w14:paraId="15E04E49" w14:textId="77777777" w:rsidR="00B51F67" w:rsidRPr="00B51F67" w:rsidRDefault="00B51F67" w:rsidP="00B51F67">
      <w:pPr>
        <w:numPr>
          <w:ilvl w:val="0"/>
          <w:numId w:val="6"/>
        </w:numPr>
        <w:spacing w:after="0" w:line="240" w:lineRule="auto"/>
        <w:ind w:left="1095" w:right="150"/>
        <w:textAlignment w:val="baseline"/>
        <w:rPr>
          <w:rFonts w:ascii="Arial" w:eastAsia="Times New Roman" w:hAnsi="Arial" w:cs="Arial"/>
          <w:color w:val="444444"/>
          <w:kern w:val="0"/>
          <w14:ligatures w14:val="none"/>
        </w:rPr>
      </w:pPr>
      <w:r w:rsidRPr="00B51F67">
        <w:rPr>
          <w:rFonts w:ascii="Arial" w:eastAsia="Times New Roman" w:hAnsi="Arial" w:cs="Arial"/>
          <w:color w:val="444444"/>
          <w:kern w:val="0"/>
          <w14:ligatures w14:val="none"/>
        </w:rPr>
        <w:t>Drivers making wrong predictions about the actions of another vehicle</w:t>
      </w:r>
    </w:p>
    <w:p w14:paraId="59280A7A" w14:textId="77777777" w:rsidR="00B51F67" w:rsidRPr="00B51F67" w:rsidRDefault="00B51F67" w:rsidP="00B51F67">
      <w:pPr>
        <w:numPr>
          <w:ilvl w:val="0"/>
          <w:numId w:val="6"/>
        </w:numPr>
        <w:spacing w:after="0" w:line="240" w:lineRule="auto"/>
        <w:ind w:left="1095" w:right="150"/>
        <w:textAlignment w:val="baseline"/>
        <w:rPr>
          <w:rFonts w:ascii="Arial" w:eastAsia="Times New Roman" w:hAnsi="Arial" w:cs="Arial"/>
          <w:color w:val="444444"/>
          <w:kern w:val="0"/>
          <w14:ligatures w14:val="none"/>
        </w:rPr>
      </w:pPr>
      <w:r w:rsidRPr="00B51F67">
        <w:rPr>
          <w:rFonts w:ascii="Arial" w:eastAsia="Times New Roman" w:hAnsi="Arial" w:cs="Arial"/>
          <w:color w:val="444444"/>
          <w:kern w:val="0"/>
          <w14:ligatures w14:val="none"/>
        </w:rPr>
        <w:t>Drivers turning from one street to another without having a clear view in that direction</w:t>
      </w:r>
    </w:p>
    <w:p w14:paraId="7026E0DB" w14:textId="77777777" w:rsidR="00B51F67" w:rsidRPr="00B51F67" w:rsidRDefault="00B51F67" w:rsidP="00B51F67">
      <w:pPr>
        <w:numPr>
          <w:ilvl w:val="0"/>
          <w:numId w:val="6"/>
        </w:numPr>
        <w:spacing w:after="0" w:line="240" w:lineRule="auto"/>
        <w:ind w:left="1095" w:right="150"/>
        <w:textAlignment w:val="baseline"/>
        <w:rPr>
          <w:rFonts w:ascii="Arial" w:eastAsia="Times New Roman" w:hAnsi="Arial" w:cs="Arial"/>
          <w:color w:val="444444"/>
          <w:kern w:val="0"/>
          <w14:ligatures w14:val="none"/>
        </w:rPr>
      </w:pPr>
      <w:r w:rsidRPr="00B51F67">
        <w:rPr>
          <w:rFonts w:ascii="Arial" w:eastAsia="Times New Roman" w:hAnsi="Arial" w:cs="Arial"/>
          <w:color w:val="444444"/>
          <w:kern w:val="0"/>
          <w14:ligatures w14:val="none"/>
        </w:rPr>
        <w:t>Drivers making U-turns or other illegal or unsafe moves</w:t>
      </w:r>
    </w:p>
    <w:p w14:paraId="1E8D1909" w14:textId="77777777" w:rsidR="00B51F67" w:rsidRPr="00B51F67" w:rsidRDefault="00B51F67" w:rsidP="00B51F67">
      <w:pPr>
        <w:numPr>
          <w:ilvl w:val="0"/>
          <w:numId w:val="6"/>
        </w:numPr>
        <w:spacing w:after="0" w:line="240" w:lineRule="auto"/>
        <w:ind w:left="1095" w:right="150"/>
        <w:textAlignment w:val="baseline"/>
        <w:rPr>
          <w:rFonts w:ascii="Arial" w:eastAsia="Times New Roman" w:hAnsi="Arial" w:cs="Arial"/>
          <w:color w:val="444444"/>
          <w:kern w:val="0"/>
          <w14:ligatures w14:val="none"/>
        </w:rPr>
      </w:pPr>
      <w:r w:rsidRPr="00B51F67">
        <w:rPr>
          <w:rFonts w:ascii="Arial" w:eastAsia="Times New Roman" w:hAnsi="Arial" w:cs="Arial"/>
          <w:color w:val="444444"/>
          <w:kern w:val="0"/>
          <w14:ligatures w14:val="none"/>
        </w:rPr>
        <w:t>Drivers misjudging the speed of other vehicles</w:t>
      </w:r>
    </w:p>
    <w:p w14:paraId="26064244" w14:textId="77777777" w:rsidR="00B51F67" w:rsidRPr="00B51F67" w:rsidRDefault="00B51F67" w:rsidP="00B51F67">
      <w:pPr>
        <w:numPr>
          <w:ilvl w:val="0"/>
          <w:numId w:val="6"/>
        </w:numPr>
        <w:spacing w:after="0" w:line="240" w:lineRule="auto"/>
        <w:ind w:left="1095" w:right="150"/>
        <w:textAlignment w:val="baseline"/>
        <w:rPr>
          <w:rFonts w:ascii="Arial" w:eastAsia="Times New Roman" w:hAnsi="Arial" w:cs="Arial"/>
          <w:color w:val="444444"/>
          <w:kern w:val="0"/>
          <w14:ligatures w14:val="none"/>
        </w:rPr>
      </w:pPr>
      <w:r w:rsidRPr="00B51F67">
        <w:rPr>
          <w:rFonts w:ascii="Arial" w:eastAsia="Times New Roman" w:hAnsi="Arial" w:cs="Arial"/>
          <w:color w:val="444444"/>
          <w:kern w:val="0"/>
          <w14:ligatures w14:val="none"/>
        </w:rPr>
        <w:t>Drivers eating, using a cellphone, adjusting controls within the vehicle or other distractions</w:t>
      </w:r>
    </w:p>
    <w:p w14:paraId="5928F5EE" w14:textId="77777777" w:rsidR="00B51F67" w:rsidRPr="00B51F67" w:rsidRDefault="00B51F67" w:rsidP="00B51F67">
      <w:pPr>
        <w:numPr>
          <w:ilvl w:val="0"/>
          <w:numId w:val="6"/>
        </w:numPr>
        <w:spacing w:after="0" w:line="240" w:lineRule="auto"/>
        <w:ind w:left="1095" w:right="150"/>
        <w:textAlignment w:val="baseline"/>
        <w:rPr>
          <w:rFonts w:ascii="Arial" w:eastAsia="Times New Roman" w:hAnsi="Arial" w:cs="Arial"/>
          <w:color w:val="444444"/>
          <w:kern w:val="0"/>
          <w14:ligatures w14:val="none"/>
        </w:rPr>
      </w:pPr>
      <w:r w:rsidRPr="00B51F67">
        <w:rPr>
          <w:rFonts w:ascii="Arial" w:eastAsia="Times New Roman" w:hAnsi="Arial" w:cs="Arial"/>
          <w:color w:val="444444"/>
          <w:kern w:val="0"/>
          <w14:ligatures w14:val="none"/>
        </w:rPr>
        <w:t>Drivers going too fast to avoid a collision</w:t>
      </w:r>
    </w:p>
    <w:p w14:paraId="136F9364" w14:textId="2799ABB0" w:rsidR="00B51F67" w:rsidRDefault="00B51F67" w:rsidP="00B51F67">
      <w:pPr>
        <w:spacing w:before="180" w:after="180" w:line="240" w:lineRule="auto"/>
        <w:textAlignment w:val="baseline"/>
        <w:rPr>
          <w:rFonts w:ascii="Arial" w:eastAsia="Times New Roman" w:hAnsi="Arial" w:cs="Arial"/>
          <w:color w:val="444444"/>
          <w:kern w:val="0"/>
          <w14:ligatures w14:val="none"/>
        </w:rPr>
      </w:pPr>
      <w:r w:rsidRPr="00B51F67">
        <w:rPr>
          <w:rFonts w:ascii="Arial" w:eastAsia="Times New Roman" w:hAnsi="Arial" w:cs="Arial"/>
          <w:color w:val="444444"/>
          <w:kern w:val="0"/>
          <w14:ligatures w14:val="none"/>
        </w:rPr>
        <w:t xml:space="preserve">Unlike other places on the road, at an intersection, there </w:t>
      </w:r>
      <w:r w:rsidRPr="00E06127">
        <w:rPr>
          <w:rFonts w:ascii="Arial" w:eastAsia="Times New Roman" w:hAnsi="Arial" w:cs="Arial"/>
          <w:color w:val="444444"/>
          <w:kern w:val="0"/>
          <w14:ligatures w14:val="none"/>
        </w:rPr>
        <w:t>is a greater</w:t>
      </w:r>
      <w:r w:rsidRPr="00B51F67">
        <w:rPr>
          <w:rFonts w:ascii="Arial" w:eastAsia="Times New Roman" w:hAnsi="Arial" w:cs="Arial"/>
          <w:color w:val="444444"/>
          <w:kern w:val="0"/>
          <w14:ligatures w14:val="none"/>
        </w:rPr>
        <w:t xml:space="preserve"> chance for every kind of collision, from rear-end to head-on, </w:t>
      </w:r>
      <w:proofErr w:type="gramStart"/>
      <w:r w:rsidRPr="00B51F67">
        <w:rPr>
          <w:rFonts w:ascii="Arial" w:eastAsia="Times New Roman" w:hAnsi="Arial" w:cs="Arial"/>
          <w:color w:val="444444"/>
          <w:kern w:val="0"/>
          <w14:ligatures w14:val="none"/>
        </w:rPr>
        <w:t>side-swipe</w:t>
      </w:r>
      <w:proofErr w:type="gramEnd"/>
      <w:r w:rsidRPr="00B51F67">
        <w:rPr>
          <w:rFonts w:ascii="Arial" w:eastAsia="Times New Roman" w:hAnsi="Arial" w:cs="Arial"/>
          <w:color w:val="444444"/>
          <w:kern w:val="0"/>
          <w14:ligatures w14:val="none"/>
        </w:rPr>
        <w:t xml:space="preserve"> and T-bone. Unfortunately, not every driver realizes this. Those who fail to slow down when approaching an </w:t>
      </w:r>
      <w:r w:rsidRPr="00E06127">
        <w:rPr>
          <w:rFonts w:ascii="Arial" w:eastAsia="Times New Roman" w:hAnsi="Arial" w:cs="Arial"/>
          <w:color w:val="444444"/>
          <w:kern w:val="0"/>
          <w14:ligatures w14:val="none"/>
        </w:rPr>
        <w:t>intersection</w:t>
      </w:r>
      <w:r w:rsidRPr="00B51F67">
        <w:rPr>
          <w:rFonts w:ascii="Arial" w:eastAsia="Times New Roman" w:hAnsi="Arial" w:cs="Arial"/>
          <w:color w:val="444444"/>
          <w:kern w:val="0"/>
          <w14:ligatures w14:val="none"/>
        </w:rPr>
        <w:t xml:space="preserve"> </w:t>
      </w:r>
      <w:r w:rsidRPr="00E06127">
        <w:rPr>
          <w:rFonts w:ascii="Arial" w:eastAsia="Times New Roman" w:hAnsi="Arial" w:cs="Arial"/>
          <w:color w:val="444444"/>
          <w:kern w:val="0"/>
          <w14:ligatures w14:val="none"/>
        </w:rPr>
        <w:t xml:space="preserve">or </w:t>
      </w:r>
      <w:r w:rsidRPr="00B51F67">
        <w:rPr>
          <w:rFonts w:ascii="Arial" w:eastAsia="Times New Roman" w:hAnsi="Arial" w:cs="Arial"/>
          <w:color w:val="444444"/>
          <w:kern w:val="0"/>
          <w14:ligatures w14:val="none"/>
        </w:rPr>
        <w:t>refuse to use their turn signals or try to beat the light place your life and the lives of other motorists in grave danger.</w:t>
      </w:r>
    </w:p>
    <w:p w14:paraId="2EAA16AB" w14:textId="5410FE77" w:rsidR="00E06127" w:rsidRPr="00B51F67" w:rsidRDefault="00E06127" w:rsidP="00B51F67">
      <w:pPr>
        <w:spacing w:before="180" w:after="180" w:line="240" w:lineRule="auto"/>
        <w:textAlignment w:val="baseline"/>
        <w:rPr>
          <w:rFonts w:ascii="Arial" w:eastAsia="Times New Roman" w:hAnsi="Arial" w:cs="Arial"/>
          <w:color w:val="444444"/>
          <w:kern w:val="0"/>
          <w14:ligatures w14:val="none"/>
        </w:rPr>
      </w:pPr>
      <w:r>
        <w:rPr>
          <w:noProof/>
        </w:rPr>
        <w:lastRenderedPageBreak/>
        <w:drawing>
          <wp:inline distT="0" distB="0" distL="0" distR="0" wp14:anchorId="2AFF00E9" wp14:editId="1F6A0385">
            <wp:extent cx="5943600" cy="3517265"/>
            <wp:effectExtent l="0" t="0" r="0" b="6985"/>
            <wp:docPr id="1284205120"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05120" name="Picture 1" descr="Graphical user interface, application&#10;&#10;AI-generated content may be incorrect."/>
                    <pic:cNvPicPr/>
                  </pic:nvPicPr>
                  <pic:blipFill>
                    <a:blip r:embed="rId5"/>
                    <a:stretch>
                      <a:fillRect/>
                    </a:stretch>
                  </pic:blipFill>
                  <pic:spPr>
                    <a:xfrm>
                      <a:off x="0" y="0"/>
                      <a:ext cx="5943600" cy="3517265"/>
                    </a:xfrm>
                    <a:prstGeom prst="rect">
                      <a:avLst/>
                    </a:prstGeom>
                  </pic:spPr>
                </pic:pic>
              </a:graphicData>
            </a:graphic>
          </wp:inline>
        </w:drawing>
      </w:r>
    </w:p>
    <w:p w14:paraId="1790D6F7" w14:textId="77777777" w:rsidR="00B51F67" w:rsidRPr="00E06127" w:rsidRDefault="00B51F67" w:rsidP="00B51F67">
      <w:pPr>
        <w:pStyle w:val="NormalWeb"/>
        <w:spacing w:before="0" w:beforeAutospacing="0" w:after="0" w:afterAutospacing="0"/>
        <w:textAlignment w:val="baseline"/>
        <w:rPr>
          <w:rFonts w:ascii="Arial" w:hAnsi="Arial" w:cs="Arial"/>
          <w:color w:val="444444"/>
        </w:rPr>
      </w:pPr>
    </w:p>
    <w:p w14:paraId="7B67B3E2" w14:textId="77777777" w:rsidR="005346FD" w:rsidRPr="00E06127" w:rsidRDefault="005346FD">
      <w:pPr>
        <w:rPr>
          <w:rFonts w:ascii="Arial" w:hAnsi="Arial" w:cs="Arial"/>
        </w:rPr>
      </w:pPr>
    </w:p>
    <w:p w14:paraId="7DE6FD27" w14:textId="29AF5D93" w:rsidR="00E06127" w:rsidRDefault="00E06127" w:rsidP="00E06127">
      <w:pPr>
        <w:pStyle w:val="MyNormal3"/>
        <w:rPr>
          <w:rFonts w:ascii="Arial" w:hAnsi="Arial" w:cs="Arial"/>
        </w:rPr>
      </w:pPr>
      <w:r w:rsidRPr="00E06127">
        <w:rPr>
          <w:rFonts w:ascii="Arial" w:hAnsi="Arial" w:cs="Arial"/>
        </w:rPr>
        <w:t xml:space="preserve">When it comes to the right of way, the reality is no one has the right of way.  Traffic regulations only state who </w:t>
      </w:r>
      <w:r>
        <w:rPr>
          <w:rFonts w:ascii="Arial" w:hAnsi="Arial" w:cs="Arial"/>
        </w:rPr>
        <w:t xml:space="preserve">should </w:t>
      </w:r>
      <w:r w:rsidRPr="00E06127">
        <w:rPr>
          <w:rFonts w:ascii="Arial" w:hAnsi="Arial" w:cs="Arial"/>
        </w:rPr>
        <w:t>yield</w:t>
      </w:r>
      <w:r w:rsidRPr="00E06127">
        <w:rPr>
          <w:rFonts w:ascii="Arial" w:hAnsi="Arial" w:cs="Arial"/>
        </w:rPr>
        <w:t xml:space="preserve"> the right of way.  </w:t>
      </w:r>
    </w:p>
    <w:p w14:paraId="3C8B3944" w14:textId="77777777" w:rsidR="00ED6CF5" w:rsidRPr="00E06127" w:rsidRDefault="00ED6CF5" w:rsidP="00ED6CF5">
      <w:pPr>
        <w:pStyle w:val="MyNormal3"/>
        <w:numPr>
          <w:ilvl w:val="0"/>
          <w:numId w:val="0"/>
        </w:numPr>
        <w:ind w:left="2160" w:hanging="360"/>
        <w:rPr>
          <w:rFonts w:ascii="Arial" w:hAnsi="Arial" w:cs="Arial"/>
        </w:rPr>
      </w:pPr>
    </w:p>
    <w:p w14:paraId="359B6B13" w14:textId="17F38451" w:rsidR="00ED6CF5" w:rsidRDefault="00E06127" w:rsidP="003A588C">
      <w:pPr>
        <w:pStyle w:val="MyNormal3"/>
        <w:rPr>
          <w:rFonts w:ascii="Arial" w:hAnsi="Arial" w:cs="Arial"/>
        </w:rPr>
      </w:pPr>
      <w:r w:rsidRPr="00ED6CF5">
        <w:rPr>
          <w:rFonts w:ascii="Arial" w:hAnsi="Arial" w:cs="Arial"/>
        </w:rPr>
        <w:t xml:space="preserve">2 </w:t>
      </w:r>
      <w:r w:rsidR="00ED6CF5" w:rsidRPr="00ED6CF5">
        <w:rPr>
          <w:rFonts w:ascii="Arial" w:hAnsi="Arial" w:cs="Arial"/>
        </w:rPr>
        <w:t>million</w:t>
      </w:r>
      <w:r w:rsidRPr="00ED6CF5">
        <w:rPr>
          <w:rFonts w:ascii="Arial" w:hAnsi="Arial" w:cs="Arial"/>
        </w:rPr>
        <w:t xml:space="preserve"> crashes/yr. with over 3,000 fatalities at intersections.</w:t>
      </w:r>
    </w:p>
    <w:p w14:paraId="367A47C3" w14:textId="77777777" w:rsidR="00ED6CF5" w:rsidRPr="00ED6CF5" w:rsidRDefault="00ED6CF5" w:rsidP="00ED6CF5">
      <w:pPr>
        <w:pStyle w:val="MyNormal3"/>
        <w:numPr>
          <w:ilvl w:val="0"/>
          <w:numId w:val="0"/>
        </w:numPr>
        <w:ind w:left="2160" w:hanging="360"/>
        <w:rPr>
          <w:rFonts w:ascii="Arial" w:hAnsi="Arial" w:cs="Arial"/>
        </w:rPr>
      </w:pPr>
    </w:p>
    <w:p w14:paraId="5E66735A" w14:textId="35BCBB87" w:rsidR="00E06127" w:rsidRPr="00E06127" w:rsidRDefault="00E06127" w:rsidP="00E06127">
      <w:pPr>
        <w:pStyle w:val="MyNormal3"/>
        <w:rPr>
          <w:rFonts w:ascii="Arial" w:hAnsi="Arial" w:cs="Arial"/>
        </w:rPr>
      </w:pPr>
      <w:r w:rsidRPr="00E06127">
        <w:rPr>
          <w:rFonts w:ascii="Arial" w:hAnsi="Arial" w:cs="Arial"/>
        </w:rPr>
        <w:t xml:space="preserve">When approaching and intersection </w:t>
      </w:r>
      <w:r w:rsidR="00ED6CF5">
        <w:rPr>
          <w:rFonts w:ascii="Arial" w:hAnsi="Arial" w:cs="Arial"/>
        </w:rPr>
        <w:t xml:space="preserve">cover the brake. </w:t>
      </w:r>
    </w:p>
    <w:p w14:paraId="1B64361D" w14:textId="77777777" w:rsidR="00E06127" w:rsidRPr="00E06127" w:rsidRDefault="00E06127" w:rsidP="00E06127">
      <w:pPr>
        <w:pStyle w:val="MyNormal3"/>
        <w:numPr>
          <w:ilvl w:val="1"/>
          <w:numId w:val="7"/>
        </w:numPr>
        <w:rPr>
          <w:rFonts w:ascii="Arial" w:hAnsi="Arial" w:cs="Arial"/>
        </w:rPr>
      </w:pPr>
      <w:r w:rsidRPr="00E06127">
        <w:rPr>
          <w:rFonts w:ascii="Arial" w:hAnsi="Arial" w:cs="Arial"/>
        </w:rPr>
        <w:t>Scan the intersection</w:t>
      </w:r>
    </w:p>
    <w:p w14:paraId="6E7CB805" w14:textId="77777777" w:rsidR="00E06127" w:rsidRPr="00E06127" w:rsidRDefault="00E06127" w:rsidP="00E06127">
      <w:pPr>
        <w:pStyle w:val="MyNormal3"/>
        <w:numPr>
          <w:ilvl w:val="1"/>
          <w:numId w:val="7"/>
        </w:numPr>
        <w:rPr>
          <w:rFonts w:ascii="Arial" w:hAnsi="Arial" w:cs="Arial"/>
        </w:rPr>
      </w:pPr>
      <w:r w:rsidRPr="00E06127">
        <w:rPr>
          <w:rFonts w:ascii="Arial" w:hAnsi="Arial" w:cs="Arial"/>
        </w:rPr>
        <w:t>Look left</w:t>
      </w:r>
    </w:p>
    <w:p w14:paraId="41AC8E94" w14:textId="77777777" w:rsidR="00E06127" w:rsidRPr="00E06127" w:rsidRDefault="00E06127" w:rsidP="00E06127">
      <w:pPr>
        <w:pStyle w:val="MyNormal3"/>
        <w:numPr>
          <w:ilvl w:val="1"/>
          <w:numId w:val="7"/>
        </w:numPr>
        <w:rPr>
          <w:rFonts w:ascii="Arial" w:hAnsi="Arial" w:cs="Arial"/>
        </w:rPr>
      </w:pPr>
      <w:r w:rsidRPr="00E06127">
        <w:rPr>
          <w:rFonts w:ascii="Arial" w:hAnsi="Arial" w:cs="Arial"/>
        </w:rPr>
        <w:t>Look right</w:t>
      </w:r>
    </w:p>
    <w:p w14:paraId="13E699DC" w14:textId="77777777" w:rsidR="00E06127" w:rsidRPr="00E06127" w:rsidRDefault="00E06127" w:rsidP="00E06127">
      <w:pPr>
        <w:pStyle w:val="MyNormal3"/>
        <w:numPr>
          <w:ilvl w:val="1"/>
          <w:numId w:val="7"/>
        </w:numPr>
        <w:rPr>
          <w:rFonts w:ascii="Arial" w:hAnsi="Arial" w:cs="Arial"/>
        </w:rPr>
      </w:pPr>
      <w:r w:rsidRPr="00E06127">
        <w:rPr>
          <w:rFonts w:ascii="Arial" w:hAnsi="Arial" w:cs="Arial"/>
        </w:rPr>
        <w:t>Look straight ahead</w:t>
      </w:r>
    </w:p>
    <w:p w14:paraId="10A95B73" w14:textId="77777777" w:rsidR="00E06127" w:rsidRPr="00E06127" w:rsidRDefault="00E06127" w:rsidP="00E06127">
      <w:pPr>
        <w:pStyle w:val="MyNormal3"/>
        <w:numPr>
          <w:ilvl w:val="1"/>
          <w:numId w:val="7"/>
        </w:numPr>
        <w:rPr>
          <w:rFonts w:ascii="Arial" w:hAnsi="Arial" w:cs="Arial"/>
        </w:rPr>
      </w:pPr>
      <w:r w:rsidRPr="00E06127">
        <w:rPr>
          <w:rFonts w:ascii="Arial" w:hAnsi="Arial" w:cs="Arial"/>
        </w:rPr>
        <w:t>Look left again</w:t>
      </w:r>
    </w:p>
    <w:p w14:paraId="4C260C0A" w14:textId="77777777" w:rsidR="00E06127" w:rsidRPr="00E06127" w:rsidRDefault="00E06127" w:rsidP="00E06127">
      <w:pPr>
        <w:pStyle w:val="MyNormal3"/>
        <w:numPr>
          <w:ilvl w:val="1"/>
          <w:numId w:val="7"/>
        </w:numPr>
        <w:rPr>
          <w:rFonts w:ascii="Arial" w:hAnsi="Arial" w:cs="Arial"/>
        </w:rPr>
      </w:pPr>
      <w:r w:rsidRPr="00E06127">
        <w:rPr>
          <w:rFonts w:ascii="Arial" w:hAnsi="Arial" w:cs="Arial"/>
        </w:rPr>
        <w:t>Remember the ‘what if’s”</w:t>
      </w:r>
    </w:p>
    <w:p w14:paraId="6AA8BD7D" w14:textId="77777777" w:rsidR="00E06127" w:rsidRPr="00E06127" w:rsidRDefault="00E06127" w:rsidP="00E06127">
      <w:pPr>
        <w:pStyle w:val="MyNormal3"/>
        <w:numPr>
          <w:ilvl w:val="1"/>
          <w:numId w:val="7"/>
        </w:numPr>
        <w:rPr>
          <w:rFonts w:ascii="Arial" w:hAnsi="Arial" w:cs="Arial"/>
        </w:rPr>
      </w:pPr>
      <w:r w:rsidRPr="00E06127">
        <w:rPr>
          <w:rFonts w:ascii="Arial" w:hAnsi="Arial" w:cs="Arial"/>
        </w:rPr>
        <w:t>What is “covering the brake”? Approaching an intersection with green light.  It could save you ¾ to 1 second if somebody pulls out in front of you.</w:t>
      </w:r>
    </w:p>
    <w:p w14:paraId="27986394" w14:textId="77777777" w:rsidR="00B51F67" w:rsidRPr="00E06127" w:rsidRDefault="00B51F67">
      <w:pPr>
        <w:rPr>
          <w:rFonts w:ascii="Arial" w:hAnsi="Arial" w:cs="Arial"/>
        </w:rPr>
      </w:pPr>
    </w:p>
    <w:p w14:paraId="1CB0287C" w14:textId="77777777" w:rsidR="00B51F67" w:rsidRPr="00E06127" w:rsidRDefault="00B51F67">
      <w:pPr>
        <w:rPr>
          <w:rFonts w:ascii="Arial" w:hAnsi="Arial" w:cs="Arial"/>
        </w:rPr>
      </w:pPr>
    </w:p>
    <w:p w14:paraId="7E7DDA71" w14:textId="77777777" w:rsidR="00E06127" w:rsidRDefault="00E06127" w:rsidP="005346FD">
      <w:pPr>
        <w:shd w:val="clear" w:color="auto" w:fill="FFFFFF"/>
        <w:spacing w:after="312" w:line="240" w:lineRule="auto"/>
        <w:rPr>
          <w:rFonts w:ascii="Arial" w:eastAsia="Times New Roman" w:hAnsi="Arial" w:cs="Arial"/>
          <w:color w:val="333333"/>
          <w:kern w:val="0"/>
          <w14:ligatures w14:val="none"/>
        </w:rPr>
      </w:pPr>
    </w:p>
    <w:p w14:paraId="47384C1A" w14:textId="77777777" w:rsidR="00E06127" w:rsidRDefault="00E06127" w:rsidP="005346FD">
      <w:pPr>
        <w:shd w:val="clear" w:color="auto" w:fill="FFFFFF"/>
        <w:spacing w:after="312" w:line="240" w:lineRule="auto"/>
        <w:rPr>
          <w:rFonts w:ascii="Arial" w:eastAsia="Times New Roman" w:hAnsi="Arial" w:cs="Arial"/>
          <w:color w:val="333333"/>
          <w:kern w:val="0"/>
          <w14:ligatures w14:val="none"/>
        </w:rPr>
      </w:pPr>
    </w:p>
    <w:p w14:paraId="3F772689" w14:textId="40C5094B" w:rsidR="00ED6CF5" w:rsidRDefault="00ED6CF5" w:rsidP="005346FD">
      <w:pPr>
        <w:shd w:val="clear" w:color="auto" w:fill="FFFFFF"/>
        <w:spacing w:after="312" w:line="240" w:lineRule="auto"/>
        <w:rPr>
          <w:rFonts w:ascii="Arial" w:eastAsia="Times New Roman" w:hAnsi="Arial" w:cs="Arial"/>
          <w:color w:val="333333"/>
          <w:kern w:val="0"/>
          <w14:ligatures w14:val="none"/>
        </w:rPr>
      </w:pPr>
      <w:r>
        <w:rPr>
          <w:noProof/>
        </w:rPr>
        <w:lastRenderedPageBreak/>
        <w:drawing>
          <wp:inline distT="0" distB="0" distL="0" distR="0" wp14:anchorId="62024920" wp14:editId="096E5023">
            <wp:extent cx="5943600" cy="1798320"/>
            <wp:effectExtent l="0" t="0" r="0" b="0"/>
            <wp:docPr id="973934745" name="Picture 1" descr="Graphical user interface, application, PowerPo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934745" name="Picture 1" descr="Graphical user interface, application, PowerPoint&#10;&#10;AI-generated content may be incorrect."/>
                    <pic:cNvPicPr/>
                  </pic:nvPicPr>
                  <pic:blipFill>
                    <a:blip r:embed="rId6"/>
                    <a:stretch>
                      <a:fillRect/>
                    </a:stretch>
                  </pic:blipFill>
                  <pic:spPr>
                    <a:xfrm>
                      <a:off x="0" y="0"/>
                      <a:ext cx="5943600" cy="1798320"/>
                    </a:xfrm>
                    <a:prstGeom prst="rect">
                      <a:avLst/>
                    </a:prstGeom>
                  </pic:spPr>
                </pic:pic>
              </a:graphicData>
            </a:graphic>
          </wp:inline>
        </w:drawing>
      </w:r>
    </w:p>
    <w:p w14:paraId="2DC70A89" w14:textId="6DEF4567" w:rsidR="005346FD" w:rsidRPr="005346FD" w:rsidRDefault="005346FD" w:rsidP="005346FD">
      <w:pPr>
        <w:shd w:val="clear" w:color="auto" w:fill="FFFFFF"/>
        <w:spacing w:after="312" w:line="240" w:lineRule="auto"/>
        <w:rPr>
          <w:rFonts w:ascii="Arial" w:eastAsia="Times New Roman" w:hAnsi="Arial" w:cs="Arial"/>
          <w:color w:val="333333"/>
          <w:kern w:val="0"/>
          <w14:ligatures w14:val="none"/>
        </w:rPr>
      </w:pPr>
      <w:r w:rsidRPr="00E06127">
        <w:rPr>
          <w:rFonts w:ascii="Arial" w:eastAsia="Times New Roman" w:hAnsi="Arial" w:cs="Arial"/>
          <w:color w:val="333333"/>
          <w:kern w:val="0"/>
          <w14:ligatures w14:val="none"/>
        </w:rPr>
        <w:t>T</w:t>
      </w:r>
      <w:r w:rsidRPr="005346FD">
        <w:rPr>
          <w:rFonts w:ascii="Arial" w:eastAsia="Times New Roman" w:hAnsi="Arial" w:cs="Arial"/>
          <w:color w:val="333333"/>
          <w:kern w:val="0"/>
          <w14:ligatures w14:val="none"/>
        </w:rPr>
        <w:t xml:space="preserve">urning is one of the basic maneuvers of driving </w:t>
      </w:r>
      <w:r w:rsidRPr="00E06127">
        <w:rPr>
          <w:rFonts w:ascii="Arial" w:eastAsia="Times New Roman" w:hAnsi="Arial" w:cs="Arial"/>
          <w:color w:val="333333"/>
          <w:kern w:val="0"/>
          <w14:ligatures w14:val="none"/>
        </w:rPr>
        <w:t>and</w:t>
      </w:r>
      <w:r w:rsidRPr="005346FD">
        <w:rPr>
          <w:rFonts w:ascii="Arial" w:eastAsia="Times New Roman" w:hAnsi="Arial" w:cs="Arial"/>
          <w:color w:val="333333"/>
          <w:kern w:val="0"/>
          <w14:ligatures w14:val="none"/>
        </w:rPr>
        <w:t xml:space="preserve"> one of the most important. When making right turns</w:t>
      </w:r>
      <w:r w:rsidRPr="00E06127">
        <w:rPr>
          <w:rFonts w:ascii="Arial" w:eastAsia="Times New Roman" w:hAnsi="Arial" w:cs="Arial"/>
          <w:color w:val="333333"/>
          <w:kern w:val="0"/>
          <w14:ligatures w14:val="none"/>
        </w:rPr>
        <w:t xml:space="preserve"> or</w:t>
      </w:r>
      <w:r w:rsidRPr="005346FD">
        <w:rPr>
          <w:rFonts w:ascii="Arial" w:eastAsia="Times New Roman" w:hAnsi="Arial" w:cs="Arial"/>
          <w:color w:val="333333"/>
          <w:kern w:val="0"/>
          <w14:ligatures w14:val="none"/>
        </w:rPr>
        <w:t xml:space="preserve"> left </w:t>
      </w:r>
      <w:r w:rsidR="00B51F67" w:rsidRPr="00E06127">
        <w:rPr>
          <w:rFonts w:ascii="Arial" w:eastAsia="Times New Roman" w:hAnsi="Arial" w:cs="Arial"/>
          <w:color w:val="333333"/>
          <w:kern w:val="0"/>
          <w14:ligatures w14:val="none"/>
        </w:rPr>
        <w:t>turns, always</w:t>
      </w:r>
      <w:r w:rsidRPr="005346FD">
        <w:rPr>
          <w:rFonts w:ascii="Arial" w:eastAsia="Times New Roman" w:hAnsi="Arial" w:cs="Arial"/>
          <w:color w:val="333333"/>
          <w:kern w:val="0"/>
          <w14:ligatures w14:val="none"/>
        </w:rPr>
        <w:t xml:space="preserve"> remember to </w:t>
      </w:r>
      <w:proofErr w:type="gramStart"/>
      <w:r w:rsidRPr="005346FD">
        <w:rPr>
          <w:rFonts w:ascii="Arial" w:eastAsia="Times New Roman" w:hAnsi="Arial" w:cs="Arial"/>
          <w:color w:val="333333"/>
          <w:kern w:val="0"/>
          <w14:ligatures w14:val="none"/>
        </w:rPr>
        <w:t>do</w:t>
      </w:r>
      <w:proofErr w:type="gramEnd"/>
      <w:r w:rsidRPr="005346FD">
        <w:rPr>
          <w:rFonts w:ascii="Arial" w:eastAsia="Times New Roman" w:hAnsi="Arial" w:cs="Arial"/>
          <w:color w:val="333333"/>
          <w:kern w:val="0"/>
          <w14:ligatures w14:val="none"/>
        </w:rPr>
        <w:t xml:space="preserve"> the following steps: </w:t>
      </w:r>
    </w:p>
    <w:p w14:paraId="47EBE544" w14:textId="77777777" w:rsidR="005346FD" w:rsidRPr="005346FD" w:rsidRDefault="005346FD" w:rsidP="005346FD">
      <w:pPr>
        <w:numPr>
          <w:ilvl w:val="0"/>
          <w:numId w:val="1"/>
        </w:numPr>
        <w:shd w:val="clear" w:color="auto" w:fill="FFFFFF"/>
        <w:spacing w:before="100" w:beforeAutospacing="1" w:after="144" w:line="240" w:lineRule="auto"/>
        <w:ind w:left="1032"/>
        <w:rPr>
          <w:rFonts w:ascii="Arial" w:eastAsia="Times New Roman" w:hAnsi="Arial" w:cs="Arial"/>
          <w:color w:val="333333"/>
          <w:kern w:val="0"/>
          <w14:ligatures w14:val="none"/>
        </w:rPr>
      </w:pPr>
      <w:r w:rsidRPr="005346FD">
        <w:rPr>
          <w:rFonts w:ascii="Arial" w:eastAsia="Times New Roman" w:hAnsi="Arial" w:cs="Arial"/>
          <w:b/>
          <w:bCs/>
          <w:color w:val="333333"/>
          <w:kern w:val="0"/>
          <w14:ligatures w14:val="none"/>
        </w:rPr>
        <w:t>Signal and slow down or brake before the turn</w:t>
      </w:r>
    </w:p>
    <w:p w14:paraId="583E80EF" w14:textId="6DA697A5" w:rsidR="005346FD" w:rsidRPr="005346FD" w:rsidRDefault="005346FD" w:rsidP="005346FD">
      <w:pPr>
        <w:shd w:val="clear" w:color="auto" w:fill="FFFFFF"/>
        <w:spacing w:after="312" w:line="240" w:lineRule="auto"/>
        <w:rPr>
          <w:rFonts w:ascii="Arial" w:eastAsia="Times New Roman" w:hAnsi="Arial" w:cs="Arial"/>
          <w:color w:val="333333"/>
          <w:kern w:val="0"/>
          <w14:ligatures w14:val="none"/>
        </w:rPr>
      </w:pPr>
      <w:r w:rsidRPr="005346FD">
        <w:rPr>
          <w:rFonts w:ascii="Arial" w:eastAsia="Times New Roman" w:hAnsi="Arial" w:cs="Arial"/>
          <w:color w:val="333333"/>
          <w:kern w:val="0"/>
          <w14:ligatures w14:val="none"/>
        </w:rPr>
        <w:t xml:space="preserve">It’s important to signal before reducing your speed, as this is how you’ll warn vehicles behind you of your intentions of turning. Remember that you must signal 100 feet before </w:t>
      </w:r>
      <w:r w:rsidRPr="00E06127">
        <w:rPr>
          <w:rFonts w:ascii="Arial" w:eastAsia="Times New Roman" w:hAnsi="Arial" w:cs="Arial"/>
          <w:color w:val="333333"/>
          <w:kern w:val="0"/>
          <w14:ligatures w14:val="none"/>
        </w:rPr>
        <w:t>turning</w:t>
      </w:r>
      <w:r w:rsidRPr="005346FD">
        <w:rPr>
          <w:rFonts w:ascii="Arial" w:eastAsia="Times New Roman" w:hAnsi="Arial" w:cs="Arial"/>
          <w:color w:val="333333"/>
          <w:kern w:val="0"/>
          <w14:ligatures w14:val="none"/>
        </w:rPr>
        <w:t xml:space="preserve"> </w:t>
      </w:r>
      <w:proofErr w:type="gramStart"/>
      <w:r w:rsidRPr="005346FD">
        <w:rPr>
          <w:rFonts w:ascii="Arial" w:eastAsia="Times New Roman" w:hAnsi="Arial" w:cs="Arial"/>
          <w:color w:val="333333"/>
          <w:kern w:val="0"/>
          <w14:ligatures w14:val="none"/>
        </w:rPr>
        <w:t>in</w:t>
      </w:r>
      <w:proofErr w:type="gramEnd"/>
      <w:r w:rsidRPr="005346FD">
        <w:rPr>
          <w:rFonts w:ascii="Arial" w:eastAsia="Times New Roman" w:hAnsi="Arial" w:cs="Arial"/>
          <w:color w:val="333333"/>
          <w:kern w:val="0"/>
          <w14:ligatures w14:val="none"/>
        </w:rPr>
        <w:t xml:space="preserve"> residential/city driving areas and 200 feet in highway/rural areas. When making a turn at an intersection without a stop sign or red light, it is not required that you come to a complete stop, but you’ll still need to slow down to a safe speed and be aware of other cars coming from all directions. </w:t>
      </w:r>
    </w:p>
    <w:p w14:paraId="70E547F5" w14:textId="77777777" w:rsidR="005346FD" w:rsidRPr="005346FD" w:rsidRDefault="005346FD" w:rsidP="005346FD">
      <w:pPr>
        <w:numPr>
          <w:ilvl w:val="0"/>
          <w:numId w:val="2"/>
        </w:numPr>
        <w:shd w:val="clear" w:color="auto" w:fill="FFFFFF"/>
        <w:spacing w:before="100" w:beforeAutospacing="1" w:after="144" w:line="240" w:lineRule="auto"/>
        <w:ind w:left="1032"/>
        <w:rPr>
          <w:rFonts w:ascii="Arial" w:eastAsia="Times New Roman" w:hAnsi="Arial" w:cs="Arial"/>
          <w:color w:val="333333"/>
          <w:kern w:val="0"/>
          <w14:ligatures w14:val="none"/>
        </w:rPr>
      </w:pPr>
      <w:r w:rsidRPr="005346FD">
        <w:rPr>
          <w:rFonts w:ascii="Arial" w:eastAsia="Times New Roman" w:hAnsi="Arial" w:cs="Arial"/>
          <w:b/>
          <w:bCs/>
          <w:color w:val="333333"/>
          <w:kern w:val="0"/>
          <w14:ligatures w14:val="none"/>
        </w:rPr>
        <w:t>Scan through the turn to the center of the lane</w:t>
      </w:r>
    </w:p>
    <w:p w14:paraId="3EA449AD" w14:textId="2B14809D" w:rsidR="005346FD" w:rsidRPr="005346FD" w:rsidRDefault="005346FD" w:rsidP="005346FD">
      <w:pPr>
        <w:shd w:val="clear" w:color="auto" w:fill="FFFFFF"/>
        <w:spacing w:after="312" w:line="240" w:lineRule="auto"/>
        <w:rPr>
          <w:rFonts w:ascii="Arial" w:eastAsia="Times New Roman" w:hAnsi="Arial" w:cs="Arial"/>
          <w:color w:val="333333"/>
          <w:kern w:val="0"/>
          <w14:ligatures w14:val="none"/>
        </w:rPr>
      </w:pPr>
      <w:r w:rsidRPr="005346FD">
        <w:rPr>
          <w:rFonts w:ascii="Arial" w:eastAsia="Times New Roman" w:hAnsi="Arial" w:cs="Arial"/>
          <w:color w:val="333333"/>
          <w:kern w:val="0"/>
          <w14:ligatures w14:val="none"/>
        </w:rPr>
        <w:t>Scan the stopping area for potential hazards such as other vehicles, pedestrians, or debris in the roadway. Then, identify the proper lane before turning and aim for the center of the lane. </w:t>
      </w:r>
    </w:p>
    <w:p w14:paraId="3FAB4013" w14:textId="77777777" w:rsidR="005346FD" w:rsidRPr="005346FD" w:rsidRDefault="005346FD" w:rsidP="005346FD">
      <w:pPr>
        <w:numPr>
          <w:ilvl w:val="0"/>
          <w:numId w:val="3"/>
        </w:numPr>
        <w:shd w:val="clear" w:color="auto" w:fill="FFFFFF"/>
        <w:spacing w:before="100" w:beforeAutospacing="1" w:after="144" w:line="240" w:lineRule="auto"/>
        <w:ind w:left="1032"/>
        <w:rPr>
          <w:rFonts w:ascii="Arial" w:eastAsia="Times New Roman" w:hAnsi="Arial" w:cs="Arial"/>
          <w:color w:val="333333"/>
          <w:kern w:val="0"/>
          <w14:ligatures w14:val="none"/>
        </w:rPr>
      </w:pPr>
      <w:r w:rsidRPr="005346FD">
        <w:rPr>
          <w:rFonts w:ascii="Arial" w:eastAsia="Times New Roman" w:hAnsi="Arial" w:cs="Arial"/>
          <w:b/>
          <w:bCs/>
          <w:color w:val="333333"/>
          <w:kern w:val="0"/>
          <w14:ligatures w14:val="none"/>
        </w:rPr>
        <w:t>Use the hold-and-turn method with lesser turns</w:t>
      </w:r>
    </w:p>
    <w:p w14:paraId="6DE1CD02" w14:textId="7BC046A4" w:rsidR="005346FD" w:rsidRPr="005346FD" w:rsidRDefault="005346FD" w:rsidP="005346FD">
      <w:pPr>
        <w:shd w:val="clear" w:color="auto" w:fill="FFFFFF"/>
        <w:spacing w:after="312" w:line="240" w:lineRule="auto"/>
        <w:rPr>
          <w:rFonts w:ascii="Arial" w:eastAsia="Times New Roman" w:hAnsi="Arial" w:cs="Arial"/>
          <w:color w:val="333333"/>
          <w:kern w:val="0"/>
          <w14:ligatures w14:val="none"/>
        </w:rPr>
      </w:pPr>
      <w:r w:rsidRPr="005346FD">
        <w:rPr>
          <w:rFonts w:ascii="Arial" w:eastAsia="Times New Roman" w:hAnsi="Arial" w:cs="Arial"/>
          <w:color w:val="333333"/>
          <w:kern w:val="0"/>
          <w14:ligatures w14:val="none"/>
        </w:rPr>
        <w:t>With the hold-and-turn (sometimes known as the pull-push-slide) steering method, your hands do not cross each other. This method is only used in situations where you are traveling around a curve. </w:t>
      </w:r>
    </w:p>
    <w:p w14:paraId="0A82A69D" w14:textId="77777777" w:rsidR="005346FD" w:rsidRPr="005346FD" w:rsidRDefault="005346FD" w:rsidP="005346FD">
      <w:pPr>
        <w:numPr>
          <w:ilvl w:val="0"/>
          <w:numId w:val="4"/>
        </w:numPr>
        <w:shd w:val="clear" w:color="auto" w:fill="FFFFFF"/>
        <w:spacing w:before="100" w:beforeAutospacing="1" w:after="144" w:line="240" w:lineRule="auto"/>
        <w:ind w:left="1032"/>
        <w:rPr>
          <w:rFonts w:ascii="Arial" w:eastAsia="Times New Roman" w:hAnsi="Arial" w:cs="Arial"/>
          <w:color w:val="333333"/>
          <w:kern w:val="0"/>
          <w14:ligatures w14:val="none"/>
        </w:rPr>
      </w:pPr>
      <w:r w:rsidRPr="005346FD">
        <w:rPr>
          <w:rFonts w:ascii="Arial" w:eastAsia="Times New Roman" w:hAnsi="Arial" w:cs="Arial"/>
          <w:b/>
          <w:bCs/>
          <w:color w:val="333333"/>
          <w:kern w:val="0"/>
          <w14:ligatures w14:val="none"/>
        </w:rPr>
        <w:t>Use the hand-over-hand method with sharper turns</w:t>
      </w:r>
    </w:p>
    <w:p w14:paraId="663EA450" w14:textId="1A62EB4E" w:rsidR="005346FD" w:rsidRPr="005346FD" w:rsidRDefault="005346FD" w:rsidP="005346FD">
      <w:pPr>
        <w:shd w:val="clear" w:color="auto" w:fill="FFFFFF"/>
        <w:spacing w:after="312" w:line="240" w:lineRule="auto"/>
        <w:rPr>
          <w:rFonts w:ascii="Arial" w:eastAsia="Times New Roman" w:hAnsi="Arial" w:cs="Arial"/>
          <w:color w:val="333333"/>
          <w:kern w:val="0"/>
          <w14:ligatures w14:val="none"/>
        </w:rPr>
      </w:pPr>
      <w:r w:rsidRPr="005346FD">
        <w:rPr>
          <w:rFonts w:ascii="Arial" w:eastAsia="Times New Roman" w:hAnsi="Arial" w:cs="Arial"/>
          <w:color w:val="333333"/>
          <w:kern w:val="0"/>
          <w14:ligatures w14:val="none"/>
        </w:rPr>
        <w:t xml:space="preserve">As the name suggests, your hands are going to cross each other while turning the wheel. Hand-over-hand may feel awkward at first, but it’s the proper and safest method for making a turn. By having both hands on the wheel, you are prepared to make </w:t>
      </w:r>
      <w:proofErr w:type="gramStart"/>
      <w:r w:rsidRPr="005346FD">
        <w:rPr>
          <w:rFonts w:ascii="Arial" w:eastAsia="Times New Roman" w:hAnsi="Arial" w:cs="Arial"/>
          <w:color w:val="333333"/>
          <w:kern w:val="0"/>
          <w14:ligatures w14:val="none"/>
        </w:rPr>
        <w:t>a quick</w:t>
      </w:r>
      <w:proofErr w:type="gramEnd"/>
      <w:r w:rsidRPr="005346FD">
        <w:rPr>
          <w:rFonts w:ascii="Arial" w:eastAsia="Times New Roman" w:hAnsi="Arial" w:cs="Arial"/>
          <w:color w:val="333333"/>
          <w:kern w:val="0"/>
          <w14:ligatures w14:val="none"/>
        </w:rPr>
        <w:t>, evasive action if need be mid-turn. </w:t>
      </w:r>
    </w:p>
    <w:p w14:paraId="0C327E63" w14:textId="77777777" w:rsidR="005346FD" w:rsidRPr="005346FD" w:rsidRDefault="005346FD" w:rsidP="005346FD">
      <w:pPr>
        <w:numPr>
          <w:ilvl w:val="0"/>
          <w:numId w:val="5"/>
        </w:numPr>
        <w:shd w:val="clear" w:color="auto" w:fill="FFFFFF"/>
        <w:spacing w:before="100" w:beforeAutospacing="1" w:after="144" w:line="240" w:lineRule="auto"/>
        <w:ind w:left="1032"/>
        <w:rPr>
          <w:rFonts w:ascii="Arial" w:eastAsia="Times New Roman" w:hAnsi="Arial" w:cs="Arial"/>
          <w:color w:val="333333"/>
          <w:kern w:val="0"/>
          <w14:ligatures w14:val="none"/>
        </w:rPr>
      </w:pPr>
      <w:r w:rsidRPr="005346FD">
        <w:rPr>
          <w:rFonts w:ascii="Arial" w:eastAsia="Times New Roman" w:hAnsi="Arial" w:cs="Arial"/>
          <w:b/>
          <w:bCs/>
          <w:color w:val="333333"/>
          <w:kern w:val="0"/>
          <w14:ligatures w14:val="none"/>
        </w:rPr>
        <w:t>Accelerate out of the turn when safe</w:t>
      </w:r>
    </w:p>
    <w:p w14:paraId="6DDCD327" w14:textId="4128ECFA" w:rsidR="005346FD" w:rsidRDefault="005346FD" w:rsidP="00ED6CF5">
      <w:pPr>
        <w:shd w:val="clear" w:color="auto" w:fill="FFFFFF"/>
        <w:spacing w:after="312" w:line="240" w:lineRule="auto"/>
      </w:pPr>
      <w:r w:rsidRPr="005346FD">
        <w:rPr>
          <w:rFonts w:ascii="Arial" w:eastAsia="Times New Roman" w:hAnsi="Arial" w:cs="Arial"/>
          <w:color w:val="333333"/>
          <w:kern w:val="0"/>
          <w14:ligatures w14:val="none"/>
        </w:rPr>
        <w:t xml:space="preserve">At the halfway point of the turn, begin accelerating gently and you’ll feel the vehicle begin to straighten itself out. Don’t let go of the wheel </w:t>
      </w:r>
      <w:r w:rsidR="00ED6CF5" w:rsidRPr="005346FD">
        <w:rPr>
          <w:rFonts w:ascii="Arial" w:eastAsia="Times New Roman" w:hAnsi="Arial" w:cs="Arial"/>
          <w:color w:val="333333"/>
          <w:kern w:val="0"/>
          <w14:ligatures w14:val="none"/>
        </w:rPr>
        <w:t>totally but</w:t>
      </w:r>
      <w:r w:rsidRPr="005346FD">
        <w:rPr>
          <w:rFonts w:ascii="Arial" w:eastAsia="Times New Roman" w:hAnsi="Arial" w:cs="Arial"/>
          <w:color w:val="333333"/>
          <w:kern w:val="0"/>
          <w14:ligatures w14:val="none"/>
        </w:rPr>
        <w:t xml:space="preserve"> gently hold on and allow it to move back to the centered position. Hand-over-hand method will require some practice.</w:t>
      </w:r>
    </w:p>
    <w:sectPr w:rsidR="00534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93D4A"/>
    <w:multiLevelType w:val="multilevel"/>
    <w:tmpl w:val="F224E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0454C8"/>
    <w:multiLevelType w:val="multilevel"/>
    <w:tmpl w:val="6C34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343455"/>
    <w:multiLevelType w:val="multilevel"/>
    <w:tmpl w:val="B5284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6A6190"/>
    <w:multiLevelType w:val="hybridMultilevel"/>
    <w:tmpl w:val="11AA14EA"/>
    <w:lvl w:ilvl="0" w:tplc="DFE020E2">
      <w:start w:val="1"/>
      <w:numFmt w:val="bullet"/>
      <w:pStyle w:val="MyNormal3"/>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CED7EF5"/>
    <w:multiLevelType w:val="multilevel"/>
    <w:tmpl w:val="B87264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8A2565"/>
    <w:multiLevelType w:val="multilevel"/>
    <w:tmpl w:val="98CC6F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9D20AD"/>
    <w:multiLevelType w:val="multilevel"/>
    <w:tmpl w:val="AAF4C7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0743573">
    <w:abstractNumId w:val="2"/>
  </w:num>
  <w:num w:numId="2" w16cid:durableId="2067802585">
    <w:abstractNumId w:val="4"/>
  </w:num>
  <w:num w:numId="3" w16cid:durableId="964965625">
    <w:abstractNumId w:val="0"/>
  </w:num>
  <w:num w:numId="4" w16cid:durableId="492531986">
    <w:abstractNumId w:val="5"/>
  </w:num>
  <w:num w:numId="5" w16cid:durableId="1602107372">
    <w:abstractNumId w:val="6"/>
  </w:num>
  <w:num w:numId="6" w16cid:durableId="2064601947">
    <w:abstractNumId w:val="1"/>
  </w:num>
  <w:num w:numId="7" w16cid:durableId="1358894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6FD"/>
    <w:rsid w:val="005346FD"/>
    <w:rsid w:val="005D51F3"/>
    <w:rsid w:val="005F4386"/>
    <w:rsid w:val="006907D7"/>
    <w:rsid w:val="00B51F67"/>
    <w:rsid w:val="00D1150B"/>
    <w:rsid w:val="00E06127"/>
    <w:rsid w:val="00ED6CF5"/>
    <w:rsid w:val="00F5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F5D59"/>
  <w15:chartTrackingRefBased/>
  <w15:docId w15:val="{D94FD1B3-224F-4174-9553-4B2E0721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6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46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6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6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6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6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6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6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6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6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46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6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6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6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6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6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6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6FD"/>
    <w:rPr>
      <w:rFonts w:eastAsiaTheme="majorEastAsia" w:cstheme="majorBidi"/>
      <w:color w:val="272727" w:themeColor="text1" w:themeTint="D8"/>
    </w:rPr>
  </w:style>
  <w:style w:type="paragraph" w:styleId="Title">
    <w:name w:val="Title"/>
    <w:basedOn w:val="Normal"/>
    <w:next w:val="Normal"/>
    <w:link w:val="TitleChar"/>
    <w:uiPriority w:val="10"/>
    <w:qFormat/>
    <w:rsid w:val="00534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6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6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6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6FD"/>
    <w:pPr>
      <w:spacing w:before="160"/>
      <w:jc w:val="center"/>
    </w:pPr>
    <w:rPr>
      <w:i/>
      <w:iCs/>
      <w:color w:val="404040" w:themeColor="text1" w:themeTint="BF"/>
    </w:rPr>
  </w:style>
  <w:style w:type="character" w:customStyle="1" w:styleId="QuoteChar">
    <w:name w:val="Quote Char"/>
    <w:basedOn w:val="DefaultParagraphFont"/>
    <w:link w:val="Quote"/>
    <w:uiPriority w:val="29"/>
    <w:rsid w:val="005346FD"/>
    <w:rPr>
      <w:i/>
      <w:iCs/>
      <w:color w:val="404040" w:themeColor="text1" w:themeTint="BF"/>
    </w:rPr>
  </w:style>
  <w:style w:type="paragraph" w:styleId="ListParagraph">
    <w:name w:val="List Paragraph"/>
    <w:basedOn w:val="Normal"/>
    <w:uiPriority w:val="34"/>
    <w:qFormat/>
    <w:rsid w:val="005346FD"/>
    <w:pPr>
      <w:ind w:left="720"/>
      <w:contextualSpacing/>
    </w:pPr>
  </w:style>
  <w:style w:type="character" w:styleId="IntenseEmphasis">
    <w:name w:val="Intense Emphasis"/>
    <w:basedOn w:val="DefaultParagraphFont"/>
    <w:uiPriority w:val="21"/>
    <w:qFormat/>
    <w:rsid w:val="005346FD"/>
    <w:rPr>
      <w:i/>
      <w:iCs/>
      <w:color w:val="0F4761" w:themeColor="accent1" w:themeShade="BF"/>
    </w:rPr>
  </w:style>
  <w:style w:type="paragraph" w:styleId="IntenseQuote">
    <w:name w:val="Intense Quote"/>
    <w:basedOn w:val="Normal"/>
    <w:next w:val="Normal"/>
    <w:link w:val="IntenseQuoteChar"/>
    <w:uiPriority w:val="30"/>
    <w:qFormat/>
    <w:rsid w:val="005346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6FD"/>
    <w:rPr>
      <w:i/>
      <w:iCs/>
      <w:color w:val="0F4761" w:themeColor="accent1" w:themeShade="BF"/>
    </w:rPr>
  </w:style>
  <w:style w:type="character" w:styleId="IntenseReference">
    <w:name w:val="Intense Reference"/>
    <w:basedOn w:val="DefaultParagraphFont"/>
    <w:uiPriority w:val="32"/>
    <w:qFormat/>
    <w:rsid w:val="005346FD"/>
    <w:rPr>
      <w:b/>
      <w:bCs/>
      <w:smallCaps/>
      <w:color w:val="0F4761" w:themeColor="accent1" w:themeShade="BF"/>
      <w:spacing w:val="5"/>
    </w:rPr>
  </w:style>
  <w:style w:type="paragraph" w:styleId="NormalWeb">
    <w:name w:val="Normal (Web)"/>
    <w:basedOn w:val="Normal"/>
    <w:uiPriority w:val="99"/>
    <w:semiHidden/>
    <w:unhideWhenUsed/>
    <w:rsid w:val="00B51F6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51F67"/>
    <w:rPr>
      <w:color w:val="0000FF"/>
      <w:u w:val="single"/>
    </w:rPr>
  </w:style>
  <w:style w:type="paragraph" w:customStyle="1" w:styleId="MyNormal3">
    <w:name w:val="My Normal 3"/>
    <w:basedOn w:val="Normal"/>
    <w:qFormat/>
    <w:rsid w:val="00E06127"/>
    <w:pPr>
      <w:numPr>
        <w:numId w:val="7"/>
      </w:numPr>
      <w:spacing w:after="0" w:line="240" w:lineRule="auto"/>
    </w:pPr>
    <w:rPr>
      <w:rFonts w:ascii="Times New Roman" w:eastAsia="Times New Roman" w:hAnsi="Times New Roman" w:cs="Times New Roman"/>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7738">
      <w:bodyDiv w:val="1"/>
      <w:marLeft w:val="0"/>
      <w:marRight w:val="0"/>
      <w:marTop w:val="0"/>
      <w:marBottom w:val="0"/>
      <w:divBdr>
        <w:top w:val="none" w:sz="0" w:space="0" w:color="auto"/>
        <w:left w:val="none" w:sz="0" w:space="0" w:color="auto"/>
        <w:bottom w:val="none" w:sz="0" w:space="0" w:color="auto"/>
        <w:right w:val="none" w:sz="0" w:space="0" w:color="auto"/>
      </w:divBdr>
    </w:div>
    <w:div w:id="50659384">
      <w:bodyDiv w:val="1"/>
      <w:marLeft w:val="0"/>
      <w:marRight w:val="0"/>
      <w:marTop w:val="0"/>
      <w:marBottom w:val="0"/>
      <w:divBdr>
        <w:top w:val="none" w:sz="0" w:space="0" w:color="auto"/>
        <w:left w:val="none" w:sz="0" w:space="0" w:color="auto"/>
        <w:bottom w:val="none" w:sz="0" w:space="0" w:color="auto"/>
        <w:right w:val="none" w:sz="0" w:space="0" w:color="auto"/>
      </w:divBdr>
    </w:div>
    <w:div w:id="111091469">
      <w:bodyDiv w:val="1"/>
      <w:marLeft w:val="0"/>
      <w:marRight w:val="0"/>
      <w:marTop w:val="0"/>
      <w:marBottom w:val="0"/>
      <w:divBdr>
        <w:top w:val="none" w:sz="0" w:space="0" w:color="auto"/>
        <w:left w:val="none" w:sz="0" w:space="0" w:color="auto"/>
        <w:bottom w:val="none" w:sz="0" w:space="0" w:color="auto"/>
        <w:right w:val="none" w:sz="0" w:space="0" w:color="auto"/>
      </w:divBdr>
    </w:div>
    <w:div w:id="56060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CC008E3F34B4392D53CCB2945E2F0" ma:contentTypeVersion="9" ma:contentTypeDescription="Create a new document." ma:contentTypeScope="" ma:versionID="ab9d57b6d7a1ebd5b4a8cf831d687359">
  <xsd:schema xmlns:xsd="http://www.w3.org/2001/XMLSchema" xmlns:xs="http://www.w3.org/2001/XMLSchema" xmlns:p="http://schemas.microsoft.com/office/2006/metadata/properties" xmlns:ns1="http://schemas.microsoft.com/sharepoint/v3" xmlns:ns2="16f00c2e-ac5c-418b-9f13-a0771dbd417d" targetNamespace="http://schemas.microsoft.com/office/2006/metadata/properties" ma:root="true" ma:fieldsID="04987c49229fa308293212ad068107d8" ns1:_="" ns2:_="">
    <xsd:import namespace="http://schemas.microsoft.com/sharepoint/v3"/>
    <xsd:import namespace="16f00c2e-ac5c-418b-9f13-a0771dbd417d"/>
    <xsd:element name="properties">
      <xsd:complexType>
        <xsd:sequence>
          <xsd:element name="documentManagement">
            <xsd:complexType>
              <xsd:all>
                <xsd:element ref="ns2:_dlc_DocId" minOccurs="0"/>
                <xsd:element ref="ns2:_dlc_DocIdUrl" minOccurs="0"/>
                <xsd:element ref="ns2:_dlc_DocIdPersistId"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_dlc_DocId xmlns="16f00c2e-ac5c-418b-9f13-a0771dbd417d" xsi:nil="true"/>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0C9BBC95-FA32-4E81-BDFF-5F3CB30CF812}"/>
</file>

<file path=customXml/itemProps2.xml><?xml version="1.0" encoding="utf-8"?>
<ds:datastoreItem xmlns:ds="http://schemas.openxmlformats.org/officeDocument/2006/customXml" ds:itemID="{D68D2C96-C540-4476-8425-DD32DE16CF7B}"/>
</file>

<file path=customXml/itemProps3.xml><?xml version="1.0" encoding="utf-8"?>
<ds:datastoreItem xmlns:ds="http://schemas.openxmlformats.org/officeDocument/2006/customXml" ds:itemID="{8B789E0C-4313-4795-9043-9BCA2D7DB033}"/>
</file>

<file path=customXml/itemProps4.xml><?xml version="1.0" encoding="utf-8"?>
<ds:datastoreItem xmlns:ds="http://schemas.openxmlformats.org/officeDocument/2006/customXml" ds:itemID="{FD40701D-9BB1-40E5-A23E-70583177376D}"/>
</file>

<file path=docProps/app.xml><?xml version="1.0" encoding="utf-8"?>
<Properties xmlns="http://schemas.openxmlformats.org/officeDocument/2006/extended-properties" xmlns:vt="http://schemas.openxmlformats.org/officeDocument/2006/docPropsVTypes">
  <Template>Normal</Template>
  <TotalTime>1</TotalTime>
  <Pages>3</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 David R</dc:creator>
  <cp:keywords/>
  <dc:description/>
  <cp:lastModifiedBy>Harp, David R</cp:lastModifiedBy>
  <cp:revision>2</cp:revision>
  <dcterms:created xsi:type="dcterms:W3CDTF">2025-04-23T19:01:00Z</dcterms:created>
  <dcterms:modified xsi:type="dcterms:W3CDTF">2025-04-23T19:01:00Z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0x010100F9BCC008E3F34B4392D53CCB2945E2F0</vt:lpwstr>
  </property>
  <property fmtid="{D5CDD505-2E9C-101B-9397-08002B2CF9AE}" pid="3" name="Order">
    <vt:r8>2600</vt:r8>
  </property>
</Properties>
</file>